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36D45EE4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0A6448">
        <w:t>11</w:t>
      </w:r>
      <w:r>
        <w:t xml:space="preserve"> </w:t>
      </w:r>
      <w:r w:rsidR="000A6448">
        <w:t xml:space="preserve">Mud Tank Volumes </w:t>
      </w:r>
      <w:r>
        <w:t>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369D68BD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0A6448"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083" w:type="dxa"/>
            <w:vAlign w:val="center"/>
          </w:tcPr>
          <w:p w14:paraId="5238D98F" w14:textId="4ED30F19" w:rsidR="009C08F8" w:rsidRPr="0026394F" w:rsidRDefault="009C08F8" w:rsidP="000A6448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0A6448">
              <w:rPr>
                <w:sz w:val="18"/>
                <w:szCs w:val="18"/>
              </w:rPr>
              <w:t>61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44D75CA8" w:rsidR="009C08F8" w:rsidRPr="0026394F" w:rsidRDefault="009C08F8" w:rsidP="007229E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0A6448" w:rsidRPr="000A6448">
              <w:rPr>
                <w:sz w:val="18"/>
                <w:szCs w:val="18"/>
              </w:rPr>
              <w:t>[TIME] Transmit at a specified time interval (secs)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0DE65744" w:rsidR="009C08F8" w:rsidRPr="0026394F" w:rsidRDefault="009C08F8" w:rsidP="000D482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0A6448" w:rsidRPr="000A6448">
              <w:rPr>
                <w:rFonts w:eastAsia="Calibri"/>
                <w:color w:val="000000"/>
                <w:spacing w:val="-4"/>
                <w:sz w:val="18"/>
                <w:szCs w:val="18"/>
              </w:rPr>
              <w:t>Data acquired in real-time and computed over the trigger interval; record transmitted and computations reset when triggering interval occurs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2C70DFAE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6A2F91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123941" w:rsidRPr="00EE6399" w14:paraId="7F96F976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16AA4CA5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1101</w:t>
            </w:r>
          </w:p>
        </w:tc>
        <w:tc>
          <w:tcPr>
            <w:tcW w:w="1430" w:type="dxa"/>
            <w:vAlign w:val="center"/>
          </w:tcPr>
          <w:p w14:paraId="1DFC98D0" w14:textId="0BBD24C3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44328107" w:rsidR="00123941" w:rsidRPr="00925358" w:rsidRDefault="00123941" w:rsidP="00123941">
            <w:pPr>
              <w:spacing w:before="35"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WID</w:t>
            </w:r>
          </w:p>
        </w:tc>
        <w:tc>
          <w:tcPr>
            <w:tcW w:w="2256" w:type="dxa"/>
            <w:vAlign w:val="center"/>
          </w:tcPr>
          <w:p w14:paraId="696821B9" w14:textId="3B44BCF8" w:rsidR="00123941" w:rsidRPr="00925358" w:rsidRDefault="00123941" w:rsidP="00123941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WELLID</w:t>
            </w:r>
          </w:p>
        </w:tc>
        <w:tc>
          <w:tcPr>
            <w:tcW w:w="555" w:type="dxa"/>
            <w:vAlign w:val="center"/>
          </w:tcPr>
          <w:p w14:paraId="186C8AD1" w14:textId="717B0D89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29DBA4D2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6F1ED8E7" w:rsidR="00123941" w:rsidRPr="00925358" w:rsidRDefault="00123941" w:rsidP="00123941">
            <w:pPr>
              <w:spacing w:before="35"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648FA343" w:rsidR="00123941" w:rsidRPr="00925358" w:rsidRDefault="00123941" w:rsidP="00123941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123941" w:rsidRPr="00EE6399" w14:paraId="4EE1BC2E" w14:textId="77777777" w:rsidTr="0012394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42670081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1102</w:t>
            </w:r>
          </w:p>
        </w:tc>
        <w:tc>
          <w:tcPr>
            <w:tcW w:w="1430" w:type="dxa"/>
            <w:vAlign w:val="center"/>
          </w:tcPr>
          <w:p w14:paraId="5BE8EAA6" w14:textId="696295BE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134D16FC" w:rsidR="00123941" w:rsidRPr="00925358" w:rsidRDefault="00123941" w:rsidP="00123941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SKNO</w:t>
            </w:r>
          </w:p>
        </w:tc>
        <w:tc>
          <w:tcPr>
            <w:tcW w:w="2256" w:type="dxa"/>
            <w:vAlign w:val="center"/>
          </w:tcPr>
          <w:p w14:paraId="0B9BB07B" w14:textId="7596E9B9" w:rsidR="00123941" w:rsidRPr="00925358" w:rsidRDefault="00123941" w:rsidP="00123941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STKNUM</w:t>
            </w:r>
          </w:p>
        </w:tc>
        <w:tc>
          <w:tcPr>
            <w:tcW w:w="555" w:type="dxa"/>
            <w:vAlign w:val="center"/>
          </w:tcPr>
          <w:p w14:paraId="48570790" w14:textId="1327FEA9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6CF11369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36E0D346" w:rsidR="00123941" w:rsidRPr="00925358" w:rsidRDefault="00123941" w:rsidP="00123941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793D18A2" w:rsidR="00123941" w:rsidRPr="00925358" w:rsidRDefault="00123941" w:rsidP="00123941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123941" w:rsidRPr="00EE6399" w14:paraId="22BD7C7B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6BBC335A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1103</w:t>
            </w:r>
          </w:p>
        </w:tc>
        <w:tc>
          <w:tcPr>
            <w:tcW w:w="1430" w:type="dxa"/>
            <w:vAlign w:val="center"/>
          </w:tcPr>
          <w:p w14:paraId="699D52E5" w14:textId="4FCCD40A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7452BE8A" w:rsidR="00123941" w:rsidRPr="00925358" w:rsidRDefault="00123941" w:rsidP="00123941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RID</w:t>
            </w:r>
          </w:p>
        </w:tc>
        <w:tc>
          <w:tcPr>
            <w:tcW w:w="2256" w:type="dxa"/>
            <w:vAlign w:val="center"/>
          </w:tcPr>
          <w:p w14:paraId="5FB2B4A2" w14:textId="1A1905B9" w:rsidR="00123941" w:rsidRPr="00925358" w:rsidRDefault="00123941" w:rsidP="00123941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RECID</w:t>
            </w:r>
          </w:p>
        </w:tc>
        <w:tc>
          <w:tcPr>
            <w:tcW w:w="555" w:type="dxa"/>
            <w:vAlign w:val="center"/>
          </w:tcPr>
          <w:p w14:paraId="59B86FB5" w14:textId="2EAC85BF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69E6BD52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64CBFCA6" w:rsidR="00123941" w:rsidRPr="00925358" w:rsidRDefault="00123941" w:rsidP="00123941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32CB19BB" w:rsidR="00123941" w:rsidRPr="00925358" w:rsidRDefault="00123941" w:rsidP="00123941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123941" w:rsidRPr="00EE6399" w14:paraId="3EB3F844" w14:textId="77777777" w:rsidTr="0012394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7556FAAE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1104</w:t>
            </w:r>
          </w:p>
        </w:tc>
        <w:tc>
          <w:tcPr>
            <w:tcW w:w="1430" w:type="dxa"/>
            <w:vAlign w:val="center"/>
          </w:tcPr>
          <w:p w14:paraId="5E1DA1C1" w14:textId="1CCABDAA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21C36BDF" w:rsidR="00123941" w:rsidRPr="00925358" w:rsidRDefault="00123941" w:rsidP="00123941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SQID</w:t>
            </w:r>
          </w:p>
        </w:tc>
        <w:tc>
          <w:tcPr>
            <w:tcW w:w="2256" w:type="dxa"/>
            <w:vAlign w:val="center"/>
          </w:tcPr>
          <w:p w14:paraId="297E6F32" w14:textId="2BCF41C1" w:rsidR="00123941" w:rsidRPr="00925358" w:rsidRDefault="00123941" w:rsidP="00123941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SEQID</w:t>
            </w:r>
          </w:p>
        </w:tc>
        <w:tc>
          <w:tcPr>
            <w:tcW w:w="555" w:type="dxa"/>
            <w:vAlign w:val="center"/>
          </w:tcPr>
          <w:p w14:paraId="56CB3916" w14:textId="5ED35DD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3495E6D9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534CE2F7" w:rsidR="00123941" w:rsidRPr="00925358" w:rsidRDefault="00123941" w:rsidP="00123941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0456BE1D" w:rsidR="00123941" w:rsidRPr="00925358" w:rsidRDefault="00123941" w:rsidP="00123941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123941" w:rsidRPr="00EE6399" w14:paraId="79267668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23787FC5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1105</w:t>
            </w:r>
          </w:p>
        </w:tc>
        <w:tc>
          <w:tcPr>
            <w:tcW w:w="1430" w:type="dxa"/>
            <w:vAlign w:val="center"/>
          </w:tcPr>
          <w:p w14:paraId="2CBE40DE" w14:textId="733ED514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75AA9D90" w:rsidR="00123941" w:rsidRPr="00925358" w:rsidRDefault="00123941" w:rsidP="00123941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122DF504" w:rsidR="00123941" w:rsidRPr="00925358" w:rsidRDefault="00123941" w:rsidP="00123941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2EECE8E9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413E4063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2C8A4A90" w:rsidR="00123941" w:rsidRPr="00925358" w:rsidRDefault="00123941" w:rsidP="00123941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2CE928F2" w:rsidR="00123941" w:rsidRPr="00925358" w:rsidRDefault="00123941" w:rsidP="00123941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123941" w:rsidRPr="00EE6399" w14:paraId="3143E126" w14:textId="77777777" w:rsidTr="0012394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526FD32C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1106</w:t>
            </w:r>
          </w:p>
        </w:tc>
        <w:tc>
          <w:tcPr>
            <w:tcW w:w="1430" w:type="dxa"/>
            <w:vAlign w:val="center"/>
          </w:tcPr>
          <w:p w14:paraId="70280D30" w14:textId="1B3EE341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14C8BFCE" w:rsidR="00123941" w:rsidRPr="00925358" w:rsidRDefault="00123941" w:rsidP="00123941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6A2BF3A3" w:rsidR="00123941" w:rsidRPr="00925358" w:rsidRDefault="00123941" w:rsidP="00123941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6A997A2E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7DC2159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580DD1A2" w:rsidR="00123941" w:rsidRPr="00925358" w:rsidRDefault="00123941" w:rsidP="00123941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7F0B06C8" w:rsidR="00123941" w:rsidRPr="00925358" w:rsidRDefault="00123941" w:rsidP="00123941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123941" w:rsidRPr="00EE6399" w14:paraId="4017C205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07E41BDB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1107</w:t>
            </w:r>
          </w:p>
        </w:tc>
        <w:tc>
          <w:tcPr>
            <w:tcW w:w="1430" w:type="dxa"/>
            <w:vAlign w:val="center"/>
          </w:tcPr>
          <w:p w14:paraId="0F931CD1" w14:textId="7A80B7A6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788A779F" w:rsidR="00123941" w:rsidRPr="00925358" w:rsidRDefault="00123941" w:rsidP="00123941">
            <w:pPr>
              <w:spacing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ACTC</w:t>
            </w:r>
          </w:p>
        </w:tc>
        <w:tc>
          <w:tcPr>
            <w:tcW w:w="2256" w:type="dxa"/>
            <w:vAlign w:val="center"/>
          </w:tcPr>
          <w:p w14:paraId="7F4F82AB" w14:textId="1D00D5C4" w:rsidR="00123941" w:rsidRPr="00925358" w:rsidRDefault="00123941" w:rsidP="00123941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ACTCOD</w:t>
            </w:r>
          </w:p>
        </w:tc>
        <w:tc>
          <w:tcPr>
            <w:tcW w:w="555" w:type="dxa"/>
            <w:vAlign w:val="center"/>
          </w:tcPr>
          <w:p w14:paraId="3A0D9858" w14:textId="6C3F076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0FB0FE51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43DF9F0E" w:rsidR="00123941" w:rsidRPr="00925358" w:rsidRDefault="00123941" w:rsidP="00123941">
            <w:pPr>
              <w:spacing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34D29893" w:rsidR="00123941" w:rsidRPr="00925358" w:rsidRDefault="00123941" w:rsidP="00123941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123941" w:rsidRPr="00EE6399" w14:paraId="3294EBCA" w14:textId="77777777" w:rsidTr="0012394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7C91411A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1108</w:t>
            </w:r>
          </w:p>
        </w:tc>
        <w:tc>
          <w:tcPr>
            <w:tcW w:w="1430" w:type="dxa"/>
            <w:vAlign w:val="center"/>
          </w:tcPr>
          <w:p w14:paraId="4AB02409" w14:textId="53539E52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Depth Hole (meas)</w:t>
            </w:r>
          </w:p>
        </w:tc>
        <w:tc>
          <w:tcPr>
            <w:tcW w:w="1260" w:type="dxa"/>
            <w:vAlign w:val="center"/>
          </w:tcPr>
          <w:p w14:paraId="61FB78D7" w14:textId="13D649BE" w:rsidR="00123941" w:rsidRPr="00925358" w:rsidRDefault="00123941" w:rsidP="00123941">
            <w:pPr>
              <w:spacing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DMEA</w:t>
            </w:r>
          </w:p>
        </w:tc>
        <w:tc>
          <w:tcPr>
            <w:tcW w:w="2256" w:type="dxa"/>
            <w:vAlign w:val="center"/>
          </w:tcPr>
          <w:p w14:paraId="7B314EBC" w14:textId="0AF1931D" w:rsidR="00123941" w:rsidRPr="00925358" w:rsidRDefault="00123941" w:rsidP="00123941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DEPTMEAS</w:t>
            </w:r>
          </w:p>
        </w:tc>
        <w:tc>
          <w:tcPr>
            <w:tcW w:w="555" w:type="dxa"/>
            <w:vAlign w:val="center"/>
          </w:tcPr>
          <w:p w14:paraId="53F8B51B" w14:textId="6927D3B3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208B11B5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28C3B654" w:rsidR="00123941" w:rsidRPr="00925358" w:rsidRDefault="00123941" w:rsidP="00123941">
            <w:pPr>
              <w:spacing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7C29FA30" w:rsidR="00123941" w:rsidRPr="00925358" w:rsidRDefault="00123941" w:rsidP="00123941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123941" w:rsidRPr="00EE6399" w14:paraId="491AB869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79676D78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1109</w:t>
            </w:r>
          </w:p>
        </w:tc>
        <w:tc>
          <w:tcPr>
            <w:tcW w:w="1430" w:type="dxa"/>
            <w:vAlign w:val="center"/>
          </w:tcPr>
          <w:p w14:paraId="5D695519" w14:textId="37BA6330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Depth Hole (vert)</w:t>
            </w:r>
          </w:p>
        </w:tc>
        <w:tc>
          <w:tcPr>
            <w:tcW w:w="1260" w:type="dxa"/>
            <w:vAlign w:val="center"/>
          </w:tcPr>
          <w:p w14:paraId="1A210253" w14:textId="558778BD" w:rsidR="00123941" w:rsidRPr="00925358" w:rsidRDefault="00123941" w:rsidP="00123941">
            <w:pPr>
              <w:spacing w:after="12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DVER</w:t>
            </w:r>
          </w:p>
        </w:tc>
        <w:tc>
          <w:tcPr>
            <w:tcW w:w="2256" w:type="dxa"/>
            <w:vAlign w:val="center"/>
          </w:tcPr>
          <w:p w14:paraId="66AD1138" w14:textId="153FF704" w:rsidR="00123941" w:rsidRPr="00925358" w:rsidRDefault="00123941" w:rsidP="00123941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DEPTVERT</w:t>
            </w:r>
          </w:p>
        </w:tc>
        <w:tc>
          <w:tcPr>
            <w:tcW w:w="555" w:type="dxa"/>
            <w:vAlign w:val="center"/>
          </w:tcPr>
          <w:p w14:paraId="0C9AB889" w14:textId="438C7665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4BAAB170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7E6B3F7E" w:rsidR="00123941" w:rsidRPr="00925358" w:rsidRDefault="00123941" w:rsidP="00123941">
            <w:pPr>
              <w:spacing w:after="12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7184D988" w:rsidR="00123941" w:rsidRPr="00925358" w:rsidRDefault="00123941" w:rsidP="00123941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123941" w:rsidRPr="00EE6399" w14:paraId="6D033A74" w14:textId="77777777" w:rsidTr="0012394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0E483446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1110</w:t>
            </w:r>
          </w:p>
        </w:tc>
        <w:tc>
          <w:tcPr>
            <w:tcW w:w="1430" w:type="dxa"/>
            <w:vAlign w:val="center"/>
          </w:tcPr>
          <w:p w14:paraId="2E918788" w14:textId="245090E4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Volume (total)</w:t>
            </w:r>
          </w:p>
        </w:tc>
        <w:tc>
          <w:tcPr>
            <w:tcW w:w="1260" w:type="dxa"/>
            <w:vAlign w:val="center"/>
          </w:tcPr>
          <w:p w14:paraId="46EE686C" w14:textId="48A93323" w:rsidR="00123941" w:rsidRPr="00925358" w:rsidRDefault="00123941" w:rsidP="00123941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TVT</w:t>
            </w:r>
          </w:p>
        </w:tc>
        <w:tc>
          <w:tcPr>
            <w:tcW w:w="2256" w:type="dxa"/>
            <w:vAlign w:val="center"/>
          </w:tcPr>
          <w:p w14:paraId="072ADB1E" w14:textId="1BCF70E4" w:rsidR="00123941" w:rsidRPr="00925358" w:rsidRDefault="00123941" w:rsidP="0012394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TVOLTOT</w:t>
            </w:r>
          </w:p>
        </w:tc>
        <w:tc>
          <w:tcPr>
            <w:tcW w:w="555" w:type="dxa"/>
            <w:vAlign w:val="center"/>
          </w:tcPr>
          <w:p w14:paraId="4D87BAB0" w14:textId="601D9BF8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5988A9D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10C1D1DB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ED6266F" w14:textId="20DC0878" w:rsidR="00123941" w:rsidRPr="00925358" w:rsidRDefault="00123941" w:rsidP="00123941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092C34A3" w14:textId="05A6E203" w:rsidR="00123941" w:rsidRPr="00925358" w:rsidRDefault="00123941" w:rsidP="0012394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  <w:vAlign w:val="center"/>
          </w:tcPr>
          <w:p w14:paraId="682A7230" w14:textId="7C651087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123941" w:rsidRPr="00EE6399" w14:paraId="66F52849" w14:textId="77777777" w:rsidTr="0067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3796DA03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1111</w:t>
            </w:r>
          </w:p>
        </w:tc>
        <w:tc>
          <w:tcPr>
            <w:tcW w:w="1430" w:type="dxa"/>
            <w:vAlign w:val="center"/>
          </w:tcPr>
          <w:p w14:paraId="67963292" w14:textId="5E9E4CC1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Volume (active)</w:t>
            </w:r>
          </w:p>
        </w:tc>
        <w:tc>
          <w:tcPr>
            <w:tcW w:w="1260" w:type="dxa"/>
            <w:vAlign w:val="center"/>
          </w:tcPr>
          <w:p w14:paraId="1E097FBE" w14:textId="258293B9" w:rsidR="00123941" w:rsidRPr="00925358" w:rsidRDefault="00123941" w:rsidP="00123941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TVA</w:t>
            </w:r>
          </w:p>
        </w:tc>
        <w:tc>
          <w:tcPr>
            <w:tcW w:w="2256" w:type="dxa"/>
            <w:vAlign w:val="center"/>
          </w:tcPr>
          <w:p w14:paraId="163CA77F" w14:textId="7E93361F" w:rsidR="00123941" w:rsidRPr="00925358" w:rsidRDefault="00123941" w:rsidP="0012394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TVOLACT</w:t>
            </w:r>
          </w:p>
        </w:tc>
        <w:tc>
          <w:tcPr>
            <w:tcW w:w="555" w:type="dxa"/>
            <w:vAlign w:val="center"/>
          </w:tcPr>
          <w:p w14:paraId="22A9DB27" w14:textId="60812C3C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0EF53361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004FDCA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23371C2B" w14:textId="3A29DB97" w:rsidR="00123941" w:rsidRPr="00925358" w:rsidRDefault="00123941" w:rsidP="00123941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5DB29657" w14:textId="2429FAF7" w:rsidR="00123941" w:rsidRPr="00925358" w:rsidRDefault="00123941" w:rsidP="0012394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237CB1BF" w14:textId="7D2ADC3B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123941" w:rsidRPr="00EE6399" w14:paraId="0CE5A2BD" w14:textId="77777777" w:rsidTr="0067602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0F8E5D39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1112</w:t>
            </w:r>
          </w:p>
        </w:tc>
        <w:tc>
          <w:tcPr>
            <w:tcW w:w="1430" w:type="dxa"/>
            <w:vAlign w:val="center"/>
          </w:tcPr>
          <w:p w14:paraId="202FD9D0" w14:textId="0CB354C5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Volume Change (total)</w:t>
            </w:r>
          </w:p>
        </w:tc>
        <w:tc>
          <w:tcPr>
            <w:tcW w:w="1260" w:type="dxa"/>
            <w:vAlign w:val="center"/>
          </w:tcPr>
          <w:p w14:paraId="3E2A2181" w14:textId="0514F6C3" w:rsidR="00123941" w:rsidRPr="00925358" w:rsidRDefault="00123941" w:rsidP="00123941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TVCT</w:t>
            </w:r>
          </w:p>
        </w:tc>
        <w:tc>
          <w:tcPr>
            <w:tcW w:w="2256" w:type="dxa"/>
            <w:vAlign w:val="center"/>
          </w:tcPr>
          <w:p w14:paraId="6078174E" w14:textId="689316B5" w:rsidR="00123941" w:rsidRPr="00925358" w:rsidRDefault="00123941" w:rsidP="0012394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TVOLCTOT</w:t>
            </w:r>
          </w:p>
        </w:tc>
        <w:tc>
          <w:tcPr>
            <w:tcW w:w="555" w:type="dxa"/>
            <w:vAlign w:val="center"/>
          </w:tcPr>
          <w:p w14:paraId="3502F871" w14:textId="2B5832AD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5138141E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3526DE18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CCAB18C" w14:textId="319604A1" w:rsidR="00123941" w:rsidRPr="00925358" w:rsidRDefault="00123941" w:rsidP="00123941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11CF4B12" w14:textId="46933F64" w:rsidR="00123941" w:rsidRPr="00925358" w:rsidRDefault="00123941" w:rsidP="00123941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3AB3EEAD" w14:textId="3C483609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123941" w:rsidRPr="00EE6399" w14:paraId="06249CD9" w14:textId="77777777" w:rsidTr="0067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4BD73A1C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1113</w:t>
            </w:r>
          </w:p>
        </w:tc>
        <w:tc>
          <w:tcPr>
            <w:tcW w:w="1430" w:type="dxa"/>
            <w:vAlign w:val="center"/>
          </w:tcPr>
          <w:p w14:paraId="569CB9AB" w14:textId="45A6B7F2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Volume Change (active)</w:t>
            </w:r>
          </w:p>
        </w:tc>
        <w:tc>
          <w:tcPr>
            <w:tcW w:w="1260" w:type="dxa"/>
            <w:vAlign w:val="center"/>
          </w:tcPr>
          <w:p w14:paraId="7E033CA9" w14:textId="30FC334B" w:rsidR="00123941" w:rsidRPr="00925358" w:rsidRDefault="00123941" w:rsidP="00123941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TVCA</w:t>
            </w:r>
          </w:p>
        </w:tc>
        <w:tc>
          <w:tcPr>
            <w:tcW w:w="2256" w:type="dxa"/>
            <w:vAlign w:val="center"/>
          </w:tcPr>
          <w:p w14:paraId="6C26E3C6" w14:textId="0808297A" w:rsidR="00123941" w:rsidRPr="00925358" w:rsidRDefault="00123941" w:rsidP="0012394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TVOLCACT</w:t>
            </w:r>
          </w:p>
        </w:tc>
        <w:tc>
          <w:tcPr>
            <w:tcW w:w="555" w:type="dxa"/>
            <w:vAlign w:val="center"/>
          </w:tcPr>
          <w:p w14:paraId="375730EF" w14:textId="299FC615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60704C" w14:textId="1C15478A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06765C80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0FEACC9" w14:textId="20BD5A0D" w:rsidR="00123941" w:rsidRPr="00925358" w:rsidRDefault="00123941" w:rsidP="00123941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02A0912D" w14:textId="357DFF05" w:rsidR="00123941" w:rsidRPr="00925358" w:rsidRDefault="00123941" w:rsidP="00123941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0ED958A7" w14:textId="7847FD42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123941" w:rsidRPr="00EE6399" w14:paraId="0825899B" w14:textId="77777777" w:rsidTr="0067602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31399ABA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1114</w:t>
            </w:r>
          </w:p>
        </w:tc>
        <w:tc>
          <w:tcPr>
            <w:tcW w:w="1430" w:type="dxa"/>
            <w:vAlign w:val="center"/>
          </w:tcPr>
          <w:p w14:paraId="448FB015" w14:textId="162D2052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Volume Reset Time</w:t>
            </w:r>
          </w:p>
        </w:tc>
        <w:tc>
          <w:tcPr>
            <w:tcW w:w="1260" w:type="dxa"/>
            <w:vAlign w:val="center"/>
          </w:tcPr>
          <w:p w14:paraId="21B5A6BB" w14:textId="377BAAFB" w:rsidR="00123941" w:rsidRPr="00925358" w:rsidRDefault="00123941" w:rsidP="00123941">
            <w:pPr>
              <w:spacing w:before="35"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TVRT</w:t>
            </w:r>
          </w:p>
        </w:tc>
        <w:tc>
          <w:tcPr>
            <w:tcW w:w="2256" w:type="dxa"/>
            <w:vAlign w:val="center"/>
          </w:tcPr>
          <w:p w14:paraId="144D224D" w14:textId="78F753D1" w:rsidR="00123941" w:rsidRPr="00925358" w:rsidRDefault="00123941" w:rsidP="00123941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TVRESET</w:t>
            </w:r>
          </w:p>
        </w:tc>
        <w:tc>
          <w:tcPr>
            <w:tcW w:w="555" w:type="dxa"/>
            <w:vAlign w:val="center"/>
          </w:tcPr>
          <w:p w14:paraId="56BB4004" w14:textId="294715D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566DFCF3" w14:textId="29BE00D3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2423200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925358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E8A258F" w14:textId="455309BB" w:rsidR="00123941" w:rsidRPr="00925358" w:rsidRDefault="00123941" w:rsidP="00123941">
            <w:pPr>
              <w:spacing w:before="35"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440373" w14:textId="378A26E6" w:rsidR="00123941" w:rsidRPr="00925358" w:rsidRDefault="00123941" w:rsidP="00123941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975F6F5" w14:textId="2D861DC2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123941" w:rsidRPr="00EE6399" w14:paraId="0C1D483D" w14:textId="77777777" w:rsidTr="00676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156102CE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1115</w:t>
            </w:r>
          </w:p>
        </w:tc>
        <w:tc>
          <w:tcPr>
            <w:tcW w:w="1430" w:type="dxa"/>
            <w:vAlign w:val="center"/>
          </w:tcPr>
          <w:p w14:paraId="18F04E26" w14:textId="43AD010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01 Volume</w:t>
            </w:r>
          </w:p>
        </w:tc>
        <w:tc>
          <w:tcPr>
            <w:tcW w:w="1260" w:type="dxa"/>
            <w:vAlign w:val="center"/>
          </w:tcPr>
          <w:p w14:paraId="26EF3B36" w14:textId="2A9C4464" w:rsidR="00123941" w:rsidRPr="00925358" w:rsidRDefault="00123941" w:rsidP="00123941">
            <w:pPr>
              <w:spacing w:after="1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TV01</w:t>
            </w:r>
          </w:p>
        </w:tc>
        <w:tc>
          <w:tcPr>
            <w:tcW w:w="2256" w:type="dxa"/>
            <w:vAlign w:val="center"/>
          </w:tcPr>
          <w:p w14:paraId="6B3F6E1B" w14:textId="09D52685" w:rsidR="00123941" w:rsidRPr="00925358" w:rsidRDefault="00123941" w:rsidP="00123941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TVOL01</w:t>
            </w:r>
          </w:p>
        </w:tc>
        <w:tc>
          <w:tcPr>
            <w:tcW w:w="555" w:type="dxa"/>
            <w:vAlign w:val="center"/>
          </w:tcPr>
          <w:p w14:paraId="061B4CDE" w14:textId="53681411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1B8E01C4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10E3350B" w:rsidR="00123941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7B3425C6" w:rsidR="00123941" w:rsidRPr="00925358" w:rsidRDefault="00123941" w:rsidP="00123941">
            <w:pPr>
              <w:spacing w:after="1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1F13259F" w14:textId="716E5EAD" w:rsidR="00123941" w:rsidRPr="00925358" w:rsidRDefault="00123941" w:rsidP="00123941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6EDED57A" w14:textId="14EF4EAC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6653DD27" w14:textId="77777777" w:rsidTr="008C5BB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58AD5A2E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1116</w:t>
            </w:r>
          </w:p>
        </w:tc>
        <w:tc>
          <w:tcPr>
            <w:tcW w:w="1430" w:type="dxa"/>
            <w:vAlign w:val="center"/>
          </w:tcPr>
          <w:p w14:paraId="58DC4B8C" w14:textId="1D237E27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02 Volume</w:t>
            </w:r>
          </w:p>
        </w:tc>
        <w:tc>
          <w:tcPr>
            <w:tcW w:w="1260" w:type="dxa"/>
            <w:vAlign w:val="center"/>
          </w:tcPr>
          <w:p w14:paraId="3BF0C6A6" w14:textId="223303D1" w:rsidR="00925358" w:rsidRPr="00925358" w:rsidRDefault="00925358" w:rsidP="00925358">
            <w:pPr>
              <w:spacing w:after="2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TV02</w:t>
            </w:r>
          </w:p>
        </w:tc>
        <w:tc>
          <w:tcPr>
            <w:tcW w:w="2256" w:type="dxa"/>
            <w:vAlign w:val="center"/>
          </w:tcPr>
          <w:p w14:paraId="797540DA" w14:textId="3E76E35B" w:rsidR="00925358" w:rsidRPr="00925358" w:rsidRDefault="00925358" w:rsidP="00925358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TVOL02</w:t>
            </w:r>
          </w:p>
        </w:tc>
        <w:tc>
          <w:tcPr>
            <w:tcW w:w="555" w:type="dxa"/>
            <w:vAlign w:val="center"/>
          </w:tcPr>
          <w:p w14:paraId="76D14241" w14:textId="796A5FEE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70F830A3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E48D866" w14:textId="288B50BA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6927DA6" w14:textId="23E6C3EA" w:rsidR="00925358" w:rsidRPr="00925358" w:rsidRDefault="00925358" w:rsidP="00925358">
            <w:pPr>
              <w:spacing w:after="2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1674601F" w14:textId="6A638301" w:rsidR="00925358" w:rsidRPr="00925358" w:rsidRDefault="00925358" w:rsidP="00925358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6C2EC821" w14:textId="7EE647A7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1F3B2AD7" w14:textId="77777777" w:rsidTr="008C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226E531E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lastRenderedPageBreak/>
              <w:t>1117</w:t>
            </w:r>
          </w:p>
        </w:tc>
        <w:tc>
          <w:tcPr>
            <w:tcW w:w="1430" w:type="dxa"/>
            <w:vAlign w:val="center"/>
          </w:tcPr>
          <w:p w14:paraId="503C40F3" w14:textId="4A116579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03 Volume</w:t>
            </w:r>
          </w:p>
        </w:tc>
        <w:tc>
          <w:tcPr>
            <w:tcW w:w="1260" w:type="dxa"/>
            <w:vAlign w:val="center"/>
          </w:tcPr>
          <w:p w14:paraId="16C97E55" w14:textId="45109696" w:rsidR="00925358" w:rsidRPr="00925358" w:rsidRDefault="00925358" w:rsidP="00925358">
            <w:pPr>
              <w:spacing w:before="34"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TV03</w:t>
            </w:r>
          </w:p>
        </w:tc>
        <w:tc>
          <w:tcPr>
            <w:tcW w:w="2256" w:type="dxa"/>
            <w:vAlign w:val="center"/>
          </w:tcPr>
          <w:p w14:paraId="6DB324B9" w14:textId="10F1A70C" w:rsidR="00925358" w:rsidRPr="00925358" w:rsidRDefault="00925358" w:rsidP="00925358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TVOL03</w:t>
            </w:r>
          </w:p>
        </w:tc>
        <w:tc>
          <w:tcPr>
            <w:tcW w:w="555" w:type="dxa"/>
            <w:vAlign w:val="center"/>
          </w:tcPr>
          <w:p w14:paraId="59B450F6" w14:textId="72E5A26F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4408E56E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A0B7E9E" w14:textId="609697EE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F8AAC01" w14:textId="1E7E0CCC" w:rsidR="00925358" w:rsidRPr="00925358" w:rsidRDefault="00925358" w:rsidP="00925358">
            <w:pPr>
              <w:spacing w:before="34"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47BACB47" w14:textId="1DCB27D8" w:rsidR="00925358" w:rsidRPr="00925358" w:rsidRDefault="00925358" w:rsidP="00925358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61F58586" w14:textId="3B8864D8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6036B8CF" w14:textId="77777777" w:rsidTr="008C5BB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6BBFCF17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1118</w:t>
            </w:r>
          </w:p>
        </w:tc>
        <w:tc>
          <w:tcPr>
            <w:tcW w:w="1430" w:type="dxa"/>
            <w:vAlign w:val="center"/>
          </w:tcPr>
          <w:p w14:paraId="19685103" w14:textId="6971D992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04 Volume</w:t>
            </w:r>
          </w:p>
        </w:tc>
        <w:tc>
          <w:tcPr>
            <w:tcW w:w="1260" w:type="dxa"/>
            <w:vAlign w:val="center"/>
          </w:tcPr>
          <w:p w14:paraId="45A7EB68" w14:textId="19DFC4E5" w:rsidR="00925358" w:rsidRPr="00925358" w:rsidRDefault="00925358" w:rsidP="00925358">
            <w:pPr>
              <w:spacing w:before="35"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TV04</w:t>
            </w:r>
          </w:p>
        </w:tc>
        <w:tc>
          <w:tcPr>
            <w:tcW w:w="2256" w:type="dxa"/>
            <w:vAlign w:val="center"/>
          </w:tcPr>
          <w:p w14:paraId="65692CED" w14:textId="6768CD5B" w:rsidR="00925358" w:rsidRPr="00925358" w:rsidRDefault="00925358" w:rsidP="00925358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TVOL04</w:t>
            </w:r>
          </w:p>
        </w:tc>
        <w:tc>
          <w:tcPr>
            <w:tcW w:w="555" w:type="dxa"/>
            <w:vAlign w:val="center"/>
          </w:tcPr>
          <w:p w14:paraId="1F71BA12" w14:textId="74AF6897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24A10D9D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7620D06" w14:textId="60BC4875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5D3CC303" w:rsidR="00925358" w:rsidRPr="00925358" w:rsidRDefault="00925358" w:rsidP="00925358">
            <w:pPr>
              <w:spacing w:before="35"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03EB1090" w14:textId="26656A70" w:rsidR="00925358" w:rsidRPr="00925358" w:rsidRDefault="00925358" w:rsidP="00925358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78E535D1" w14:textId="3D41DE8D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5B0AB834" w14:textId="77777777" w:rsidTr="008C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043855F2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1119</w:t>
            </w:r>
          </w:p>
        </w:tc>
        <w:tc>
          <w:tcPr>
            <w:tcW w:w="1430" w:type="dxa"/>
            <w:vAlign w:val="center"/>
          </w:tcPr>
          <w:p w14:paraId="738461D5" w14:textId="61C90551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05 Volume</w:t>
            </w:r>
          </w:p>
        </w:tc>
        <w:tc>
          <w:tcPr>
            <w:tcW w:w="1260" w:type="dxa"/>
            <w:vAlign w:val="center"/>
          </w:tcPr>
          <w:p w14:paraId="7C2496F7" w14:textId="3A035E15" w:rsidR="00925358" w:rsidRPr="00925358" w:rsidRDefault="00925358" w:rsidP="00925358">
            <w:pPr>
              <w:spacing w:before="35"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TV05</w:t>
            </w:r>
          </w:p>
        </w:tc>
        <w:tc>
          <w:tcPr>
            <w:tcW w:w="2256" w:type="dxa"/>
            <w:vAlign w:val="center"/>
          </w:tcPr>
          <w:p w14:paraId="06CAD0CB" w14:textId="6BA3877E" w:rsidR="00925358" w:rsidRPr="00925358" w:rsidRDefault="00925358" w:rsidP="00925358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TVOL05</w:t>
            </w:r>
          </w:p>
        </w:tc>
        <w:tc>
          <w:tcPr>
            <w:tcW w:w="555" w:type="dxa"/>
            <w:vAlign w:val="center"/>
          </w:tcPr>
          <w:p w14:paraId="24E808D1" w14:textId="7741AC5D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38A903F2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C46E4CF" w14:textId="248C8511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77B0FF58" w:rsidR="00925358" w:rsidRPr="00925358" w:rsidRDefault="00925358" w:rsidP="00925358">
            <w:pPr>
              <w:spacing w:before="35"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36ADD1A2" w14:textId="7471909E" w:rsidR="00925358" w:rsidRPr="00925358" w:rsidRDefault="00925358" w:rsidP="00925358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0E1FE5A1" w14:textId="5E2CAA23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7567A966" w14:textId="77777777" w:rsidTr="008C5BB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13295EE4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1120</w:t>
            </w:r>
          </w:p>
        </w:tc>
        <w:tc>
          <w:tcPr>
            <w:tcW w:w="1430" w:type="dxa"/>
            <w:vAlign w:val="center"/>
          </w:tcPr>
          <w:p w14:paraId="4C5F4EC3" w14:textId="148C4960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06 Volume</w:t>
            </w:r>
          </w:p>
        </w:tc>
        <w:tc>
          <w:tcPr>
            <w:tcW w:w="1260" w:type="dxa"/>
            <w:vAlign w:val="center"/>
          </w:tcPr>
          <w:p w14:paraId="4343BB6B" w14:textId="78FBD379" w:rsidR="00925358" w:rsidRPr="00925358" w:rsidRDefault="00925358" w:rsidP="00925358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TV06</w:t>
            </w:r>
          </w:p>
        </w:tc>
        <w:tc>
          <w:tcPr>
            <w:tcW w:w="2256" w:type="dxa"/>
            <w:vAlign w:val="center"/>
          </w:tcPr>
          <w:p w14:paraId="298DAED2" w14:textId="25B361CC" w:rsidR="00925358" w:rsidRPr="00925358" w:rsidRDefault="00925358" w:rsidP="00925358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TVOL06</w:t>
            </w:r>
          </w:p>
        </w:tc>
        <w:tc>
          <w:tcPr>
            <w:tcW w:w="555" w:type="dxa"/>
            <w:vAlign w:val="center"/>
          </w:tcPr>
          <w:p w14:paraId="470A6AC2" w14:textId="660A3A58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467BEA52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0BC9356" w14:textId="5F893D16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3B62AE38" w:rsidR="00925358" w:rsidRPr="00925358" w:rsidRDefault="00925358" w:rsidP="00925358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67252594" w14:textId="1EC6E173" w:rsidR="00925358" w:rsidRPr="00925358" w:rsidRDefault="00925358" w:rsidP="00925358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5A7BEC51" w14:textId="631CF122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6185DDBE" w14:textId="77777777" w:rsidTr="008C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2869DF13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1121</w:t>
            </w:r>
          </w:p>
        </w:tc>
        <w:tc>
          <w:tcPr>
            <w:tcW w:w="1430" w:type="dxa"/>
            <w:vAlign w:val="center"/>
          </w:tcPr>
          <w:p w14:paraId="17923A37" w14:textId="274D7A31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07 Volume</w:t>
            </w:r>
          </w:p>
        </w:tc>
        <w:tc>
          <w:tcPr>
            <w:tcW w:w="1260" w:type="dxa"/>
            <w:vAlign w:val="center"/>
          </w:tcPr>
          <w:p w14:paraId="18E284C4" w14:textId="67A955C3" w:rsidR="00925358" w:rsidRPr="00925358" w:rsidRDefault="00925358" w:rsidP="00925358">
            <w:pPr>
              <w:spacing w:after="261" w:line="203" w:lineRule="exac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TV07</w:t>
            </w:r>
          </w:p>
        </w:tc>
        <w:tc>
          <w:tcPr>
            <w:tcW w:w="2256" w:type="dxa"/>
            <w:vAlign w:val="center"/>
          </w:tcPr>
          <w:p w14:paraId="4ADDED02" w14:textId="5022A86B" w:rsidR="00925358" w:rsidRPr="00925358" w:rsidRDefault="00925358" w:rsidP="00925358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TVOL07</w:t>
            </w:r>
          </w:p>
        </w:tc>
        <w:tc>
          <w:tcPr>
            <w:tcW w:w="555" w:type="dxa"/>
            <w:vAlign w:val="center"/>
          </w:tcPr>
          <w:p w14:paraId="3DE800D3" w14:textId="41FBC3EE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17F85DFD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BD5106B" w14:textId="3103C881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63FEB71E" w:rsidR="00925358" w:rsidRPr="00925358" w:rsidRDefault="00925358" w:rsidP="00925358">
            <w:pPr>
              <w:spacing w:after="26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2F39CD77" w14:textId="455A9846" w:rsidR="00925358" w:rsidRPr="00925358" w:rsidRDefault="00925358" w:rsidP="00925358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2B493658" w14:textId="1AD4B956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1F63D6C7" w14:textId="77777777" w:rsidTr="008C5BB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081DA1F1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1122</w:t>
            </w:r>
          </w:p>
        </w:tc>
        <w:tc>
          <w:tcPr>
            <w:tcW w:w="1430" w:type="dxa"/>
            <w:vAlign w:val="center"/>
          </w:tcPr>
          <w:p w14:paraId="42BD095B" w14:textId="0454CB84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08 Volume</w:t>
            </w:r>
          </w:p>
        </w:tc>
        <w:tc>
          <w:tcPr>
            <w:tcW w:w="1260" w:type="dxa"/>
            <w:vAlign w:val="center"/>
          </w:tcPr>
          <w:p w14:paraId="41EFFD18" w14:textId="0FD23235" w:rsidR="00925358" w:rsidRPr="00925358" w:rsidRDefault="00925358" w:rsidP="00925358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TV08</w:t>
            </w:r>
          </w:p>
        </w:tc>
        <w:tc>
          <w:tcPr>
            <w:tcW w:w="2256" w:type="dxa"/>
            <w:vAlign w:val="center"/>
          </w:tcPr>
          <w:p w14:paraId="797B9177" w14:textId="190E072B" w:rsidR="00925358" w:rsidRPr="00925358" w:rsidRDefault="00925358" w:rsidP="00925358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TVOL08</w:t>
            </w:r>
          </w:p>
        </w:tc>
        <w:tc>
          <w:tcPr>
            <w:tcW w:w="555" w:type="dxa"/>
            <w:vAlign w:val="center"/>
          </w:tcPr>
          <w:p w14:paraId="7778C8DB" w14:textId="5C1E31AF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157047DC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4406DD2" w14:textId="39444079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1FE90571" w:rsidR="00925358" w:rsidRPr="00925358" w:rsidRDefault="00925358" w:rsidP="00925358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6557E24C" w14:textId="28F76EAE" w:rsidR="00925358" w:rsidRPr="00925358" w:rsidRDefault="00925358" w:rsidP="00925358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6F3B69C3" w14:textId="64D65D91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573E14E6" w14:textId="77777777" w:rsidTr="008C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1B9C60F0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1123</w:t>
            </w:r>
          </w:p>
        </w:tc>
        <w:tc>
          <w:tcPr>
            <w:tcW w:w="1430" w:type="dxa"/>
            <w:vAlign w:val="center"/>
          </w:tcPr>
          <w:p w14:paraId="4AFD369E" w14:textId="3BAFF5E1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09 Volume</w:t>
            </w:r>
          </w:p>
        </w:tc>
        <w:tc>
          <w:tcPr>
            <w:tcW w:w="1260" w:type="dxa"/>
            <w:vAlign w:val="center"/>
          </w:tcPr>
          <w:p w14:paraId="069B0062" w14:textId="6B66A86E" w:rsidR="00925358" w:rsidRPr="00925358" w:rsidRDefault="00925358" w:rsidP="00925358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TV09</w:t>
            </w:r>
          </w:p>
        </w:tc>
        <w:tc>
          <w:tcPr>
            <w:tcW w:w="2256" w:type="dxa"/>
            <w:vAlign w:val="center"/>
          </w:tcPr>
          <w:p w14:paraId="5FD3E0BC" w14:textId="0BAE1E5B" w:rsidR="00925358" w:rsidRPr="00925358" w:rsidRDefault="00925358" w:rsidP="00925358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TVOL09</w:t>
            </w:r>
          </w:p>
        </w:tc>
        <w:tc>
          <w:tcPr>
            <w:tcW w:w="555" w:type="dxa"/>
            <w:vAlign w:val="center"/>
          </w:tcPr>
          <w:p w14:paraId="78664A30" w14:textId="737D831B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746E7B4F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86C64C" w14:textId="2543384A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462C093" w14:textId="2F8AD1B4" w:rsidR="00925358" w:rsidRPr="00925358" w:rsidRDefault="00925358" w:rsidP="00925358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5E50E1C8" w14:textId="22E8946E" w:rsidR="00925358" w:rsidRPr="00925358" w:rsidRDefault="00925358" w:rsidP="00925358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70811A51" w14:textId="6AE55F85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6E3B6F0D" w14:textId="77777777" w:rsidTr="008C5BB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7A57B825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1124</w:t>
            </w:r>
          </w:p>
        </w:tc>
        <w:tc>
          <w:tcPr>
            <w:tcW w:w="1430" w:type="dxa"/>
            <w:vAlign w:val="center"/>
          </w:tcPr>
          <w:p w14:paraId="29343DF5" w14:textId="71886CDF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10 Volume</w:t>
            </w:r>
          </w:p>
        </w:tc>
        <w:tc>
          <w:tcPr>
            <w:tcW w:w="1260" w:type="dxa"/>
            <w:vAlign w:val="center"/>
          </w:tcPr>
          <w:p w14:paraId="7F5D6AFD" w14:textId="490CE570" w:rsidR="00925358" w:rsidRPr="00925358" w:rsidRDefault="00925358" w:rsidP="00925358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TV10</w:t>
            </w:r>
          </w:p>
        </w:tc>
        <w:tc>
          <w:tcPr>
            <w:tcW w:w="2256" w:type="dxa"/>
            <w:vAlign w:val="center"/>
          </w:tcPr>
          <w:p w14:paraId="4FAAAB81" w14:textId="78B38A05" w:rsidR="00925358" w:rsidRPr="00925358" w:rsidRDefault="00925358" w:rsidP="00925358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TVOL10</w:t>
            </w:r>
          </w:p>
        </w:tc>
        <w:tc>
          <w:tcPr>
            <w:tcW w:w="555" w:type="dxa"/>
            <w:vAlign w:val="center"/>
          </w:tcPr>
          <w:p w14:paraId="33968D9F" w14:textId="0B2FC884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644FF79C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2F3C134" w14:textId="25A8EBC9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72522ED" w14:textId="1FA65A91" w:rsidR="00925358" w:rsidRPr="00925358" w:rsidRDefault="00925358" w:rsidP="00925358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3188F376" w14:textId="55A5A96F" w:rsidR="00925358" w:rsidRPr="00925358" w:rsidRDefault="00925358" w:rsidP="00925358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0E7F1680" w14:textId="7C41B41E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6DF7782D" w14:textId="77777777" w:rsidTr="008C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49AED489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1125</w:t>
            </w:r>
          </w:p>
        </w:tc>
        <w:tc>
          <w:tcPr>
            <w:tcW w:w="1430" w:type="dxa"/>
            <w:vAlign w:val="center"/>
          </w:tcPr>
          <w:p w14:paraId="339FBF06" w14:textId="4B59E102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11 Volume</w:t>
            </w:r>
          </w:p>
        </w:tc>
        <w:tc>
          <w:tcPr>
            <w:tcW w:w="1260" w:type="dxa"/>
            <w:vAlign w:val="center"/>
          </w:tcPr>
          <w:p w14:paraId="3B916241" w14:textId="16F38A47" w:rsidR="00925358" w:rsidRPr="00925358" w:rsidRDefault="00925358" w:rsidP="00925358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TV11</w:t>
            </w:r>
          </w:p>
        </w:tc>
        <w:tc>
          <w:tcPr>
            <w:tcW w:w="2256" w:type="dxa"/>
            <w:vAlign w:val="center"/>
          </w:tcPr>
          <w:p w14:paraId="11A035AD" w14:textId="42A1DD56" w:rsidR="00925358" w:rsidRPr="00925358" w:rsidRDefault="00925358" w:rsidP="00925358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TVOL11</w:t>
            </w:r>
          </w:p>
        </w:tc>
        <w:tc>
          <w:tcPr>
            <w:tcW w:w="555" w:type="dxa"/>
            <w:vAlign w:val="center"/>
          </w:tcPr>
          <w:p w14:paraId="3F1A05AB" w14:textId="0D9A78AF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70C6A932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0122E7D" w14:textId="726F55FE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0A48DE8" w14:textId="65CBA93F" w:rsidR="00925358" w:rsidRPr="00925358" w:rsidRDefault="00925358" w:rsidP="00925358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3606983F" w14:textId="79B1724C" w:rsidR="00925358" w:rsidRPr="00925358" w:rsidRDefault="00925358" w:rsidP="00925358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613AF9FF" w14:textId="648707CC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0918ADD4" w14:textId="77777777" w:rsidTr="008C5BB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036A43BC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1126</w:t>
            </w:r>
          </w:p>
        </w:tc>
        <w:tc>
          <w:tcPr>
            <w:tcW w:w="1430" w:type="dxa"/>
            <w:vAlign w:val="center"/>
          </w:tcPr>
          <w:p w14:paraId="276F3383" w14:textId="460B258C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12 Volume</w:t>
            </w:r>
          </w:p>
        </w:tc>
        <w:tc>
          <w:tcPr>
            <w:tcW w:w="1260" w:type="dxa"/>
            <w:vAlign w:val="center"/>
          </w:tcPr>
          <w:p w14:paraId="7C28BCFA" w14:textId="326CB40A" w:rsidR="00925358" w:rsidRPr="00925358" w:rsidRDefault="00925358" w:rsidP="00925358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TV12</w:t>
            </w:r>
          </w:p>
        </w:tc>
        <w:tc>
          <w:tcPr>
            <w:tcW w:w="2256" w:type="dxa"/>
            <w:vAlign w:val="center"/>
          </w:tcPr>
          <w:p w14:paraId="52033B5A" w14:textId="7BBF6DE4" w:rsidR="00925358" w:rsidRPr="00925358" w:rsidRDefault="00925358" w:rsidP="00925358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TVOL12</w:t>
            </w:r>
          </w:p>
        </w:tc>
        <w:tc>
          <w:tcPr>
            <w:tcW w:w="555" w:type="dxa"/>
            <w:vAlign w:val="center"/>
          </w:tcPr>
          <w:p w14:paraId="27B9CE24" w14:textId="7E2D4D51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458292A0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353D7A1" w14:textId="07592585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FAE9171" w14:textId="26314776" w:rsidR="00925358" w:rsidRPr="00925358" w:rsidRDefault="00925358" w:rsidP="00925358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3152A8B6" w14:textId="2B33ED63" w:rsidR="00925358" w:rsidRPr="00925358" w:rsidRDefault="00925358" w:rsidP="00925358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1E48EAE5" w14:textId="45923CB9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1DF7B708" w14:textId="77777777" w:rsidTr="008C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2ACC270A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1127</w:t>
            </w:r>
          </w:p>
        </w:tc>
        <w:tc>
          <w:tcPr>
            <w:tcW w:w="1430" w:type="dxa"/>
            <w:vAlign w:val="center"/>
          </w:tcPr>
          <w:p w14:paraId="48A4EA33" w14:textId="4EE9A1FC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13 Volume</w:t>
            </w:r>
          </w:p>
        </w:tc>
        <w:tc>
          <w:tcPr>
            <w:tcW w:w="1260" w:type="dxa"/>
            <w:vAlign w:val="center"/>
          </w:tcPr>
          <w:p w14:paraId="52737961" w14:textId="34640128" w:rsidR="00925358" w:rsidRPr="00925358" w:rsidRDefault="00925358" w:rsidP="00925358">
            <w:pPr>
              <w:spacing w:after="2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TV13</w:t>
            </w:r>
          </w:p>
        </w:tc>
        <w:tc>
          <w:tcPr>
            <w:tcW w:w="2256" w:type="dxa"/>
            <w:vAlign w:val="center"/>
          </w:tcPr>
          <w:p w14:paraId="110F0C60" w14:textId="48BA76DC" w:rsidR="00925358" w:rsidRPr="00925358" w:rsidRDefault="00925358" w:rsidP="00925358">
            <w:pPr>
              <w:spacing w:after="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TVOL13</w:t>
            </w:r>
          </w:p>
        </w:tc>
        <w:tc>
          <w:tcPr>
            <w:tcW w:w="555" w:type="dxa"/>
            <w:vAlign w:val="center"/>
          </w:tcPr>
          <w:p w14:paraId="312664C9" w14:textId="2419E74A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56FF3538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D0E2D67" w14:textId="7D8B6F4E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68D1BAA" w14:textId="51AB3988" w:rsidR="00925358" w:rsidRPr="00925358" w:rsidRDefault="00925358" w:rsidP="00925358">
            <w:pPr>
              <w:spacing w:after="2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1BD67B2D" w14:textId="2071AC5F" w:rsidR="00925358" w:rsidRPr="00925358" w:rsidRDefault="00925358" w:rsidP="00925358">
            <w:pPr>
              <w:spacing w:after="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68F0D563" w14:textId="5711B42C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1E2422CB" w14:textId="77777777" w:rsidTr="008C5BB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7C19CDB4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1128</w:t>
            </w:r>
          </w:p>
        </w:tc>
        <w:tc>
          <w:tcPr>
            <w:tcW w:w="1430" w:type="dxa"/>
            <w:vAlign w:val="center"/>
          </w:tcPr>
          <w:p w14:paraId="2FC7D5F8" w14:textId="1135ACD6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Tank 14 Volume</w:t>
            </w:r>
          </w:p>
        </w:tc>
        <w:tc>
          <w:tcPr>
            <w:tcW w:w="1260" w:type="dxa"/>
            <w:vAlign w:val="center"/>
          </w:tcPr>
          <w:p w14:paraId="6614FF72" w14:textId="71D27FDD" w:rsidR="00925358" w:rsidRPr="00925358" w:rsidRDefault="00925358" w:rsidP="00925358">
            <w:pPr>
              <w:spacing w:before="35"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TV14</w:t>
            </w:r>
          </w:p>
        </w:tc>
        <w:tc>
          <w:tcPr>
            <w:tcW w:w="2256" w:type="dxa"/>
            <w:vAlign w:val="center"/>
          </w:tcPr>
          <w:p w14:paraId="08F0479A" w14:textId="178D042B" w:rsidR="00925358" w:rsidRPr="00925358" w:rsidRDefault="00925358" w:rsidP="00925358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TVOL14</w:t>
            </w:r>
          </w:p>
        </w:tc>
        <w:tc>
          <w:tcPr>
            <w:tcW w:w="555" w:type="dxa"/>
            <w:vAlign w:val="center"/>
          </w:tcPr>
          <w:p w14:paraId="617934CC" w14:textId="4F930E71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5E94C7D2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C2F8D77" w14:textId="6F032C46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F1AFB4C" w14:textId="773E1239" w:rsidR="00925358" w:rsidRPr="00925358" w:rsidRDefault="00925358" w:rsidP="00925358">
            <w:pPr>
              <w:spacing w:before="35"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71643514" w14:textId="2D108D52" w:rsidR="00925358" w:rsidRPr="00925358" w:rsidRDefault="00925358" w:rsidP="00925358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70A7CA93" w14:textId="0E2618D4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62B8A9FF" w14:textId="77777777" w:rsidTr="009B13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57738061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1129</w:t>
            </w:r>
          </w:p>
        </w:tc>
        <w:tc>
          <w:tcPr>
            <w:tcW w:w="1430" w:type="dxa"/>
            <w:vAlign w:val="center"/>
          </w:tcPr>
          <w:p w14:paraId="3A063A5E" w14:textId="18C1FB7B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Trip Tank 1 Volume</w:t>
            </w:r>
          </w:p>
        </w:tc>
        <w:tc>
          <w:tcPr>
            <w:tcW w:w="1260" w:type="dxa"/>
            <w:vAlign w:val="center"/>
          </w:tcPr>
          <w:p w14:paraId="55A29A3A" w14:textId="597CF43E" w:rsidR="00925358" w:rsidRPr="00925358" w:rsidRDefault="00925358" w:rsidP="00925358">
            <w:pPr>
              <w:spacing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TTV1</w:t>
            </w:r>
          </w:p>
        </w:tc>
        <w:tc>
          <w:tcPr>
            <w:tcW w:w="2256" w:type="dxa"/>
            <w:vAlign w:val="center"/>
          </w:tcPr>
          <w:p w14:paraId="2645A2BC" w14:textId="5DCD6A26" w:rsidR="00925358" w:rsidRPr="00925358" w:rsidRDefault="00925358" w:rsidP="00925358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TTVOL1</w:t>
            </w:r>
          </w:p>
        </w:tc>
        <w:tc>
          <w:tcPr>
            <w:tcW w:w="555" w:type="dxa"/>
            <w:vAlign w:val="center"/>
          </w:tcPr>
          <w:p w14:paraId="3C8941E3" w14:textId="5EE13DF9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21BC6508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48C360B" w14:textId="5C796B71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0C1046A" w14:textId="0648779A" w:rsidR="00925358" w:rsidRPr="00925358" w:rsidRDefault="00925358" w:rsidP="00925358">
            <w:pPr>
              <w:spacing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2EF94AE6" w14:textId="770152AA" w:rsidR="00925358" w:rsidRPr="00925358" w:rsidRDefault="00925358" w:rsidP="00925358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</w:tcPr>
          <w:p w14:paraId="30400ADE" w14:textId="38FA14F6" w:rsidR="00925358" w:rsidRPr="00925358" w:rsidRDefault="00925358" w:rsidP="00925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925358" w:rsidRPr="00EE6399" w14:paraId="35A4FD7B" w14:textId="77777777" w:rsidTr="009B134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1EC8B26" w14:textId="7403E683" w:rsidR="00925358" w:rsidRPr="00925358" w:rsidRDefault="00925358" w:rsidP="0092535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1130</w:t>
            </w:r>
          </w:p>
        </w:tc>
        <w:tc>
          <w:tcPr>
            <w:tcW w:w="1430" w:type="dxa"/>
            <w:vAlign w:val="center"/>
          </w:tcPr>
          <w:p w14:paraId="18BCCB79" w14:textId="028F469A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Trip Tank 2 Volume</w:t>
            </w:r>
          </w:p>
        </w:tc>
        <w:tc>
          <w:tcPr>
            <w:tcW w:w="1260" w:type="dxa"/>
            <w:vAlign w:val="center"/>
          </w:tcPr>
          <w:p w14:paraId="34B50B2A" w14:textId="4DE5251E" w:rsidR="00925358" w:rsidRPr="00925358" w:rsidRDefault="00925358" w:rsidP="00925358">
            <w:pPr>
              <w:spacing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TTV2</w:t>
            </w:r>
          </w:p>
        </w:tc>
        <w:tc>
          <w:tcPr>
            <w:tcW w:w="2256" w:type="dxa"/>
            <w:vAlign w:val="center"/>
          </w:tcPr>
          <w:p w14:paraId="4434B740" w14:textId="18BD1A32" w:rsidR="00925358" w:rsidRPr="00925358" w:rsidRDefault="00925358" w:rsidP="00925358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TTVOL2</w:t>
            </w:r>
          </w:p>
        </w:tc>
        <w:tc>
          <w:tcPr>
            <w:tcW w:w="555" w:type="dxa"/>
            <w:vAlign w:val="center"/>
          </w:tcPr>
          <w:p w14:paraId="4CA05ED4" w14:textId="3BBFAD27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3E18E54" w14:textId="71859135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47F0097" w14:textId="7612DB57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358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667B83A" w14:textId="7DA063D4" w:rsidR="00925358" w:rsidRPr="00925358" w:rsidRDefault="00925358" w:rsidP="00925358">
            <w:pPr>
              <w:spacing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BBL</w:t>
            </w:r>
          </w:p>
        </w:tc>
        <w:tc>
          <w:tcPr>
            <w:tcW w:w="1060" w:type="dxa"/>
            <w:vAlign w:val="center"/>
          </w:tcPr>
          <w:p w14:paraId="2B681E56" w14:textId="436AA07F" w:rsidR="00925358" w:rsidRPr="00925358" w:rsidRDefault="00925358" w:rsidP="00925358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M3</w:t>
            </w:r>
          </w:p>
        </w:tc>
        <w:tc>
          <w:tcPr>
            <w:tcW w:w="1190" w:type="dxa"/>
            <w:vAlign w:val="center"/>
          </w:tcPr>
          <w:p w14:paraId="7A199C5D" w14:textId="77777777" w:rsidR="00925358" w:rsidRPr="00925358" w:rsidRDefault="00925358" w:rsidP="009253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25358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123941" w:rsidRPr="00EE6399" w14:paraId="10EBACD6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003B48B" w14:textId="5EACBD38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1131</w:t>
            </w:r>
          </w:p>
        </w:tc>
        <w:tc>
          <w:tcPr>
            <w:tcW w:w="1430" w:type="dxa"/>
            <w:vAlign w:val="center"/>
          </w:tcPr>
          <w:p w14:paraId="7A4F95FC" w14:textId="496506D3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71F68449" w14:textId="729ED664" w:rsidR="00123941" w:rsidRPr="00925358" w:rsidRDefault="00123941" w:rsidP="00123941">
            <w:pPr>
              <w:spacing w:before="35" w:after="2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SPR1</w:t>
            </w:r>
          </w:p>
        </w:tc>
        <w:tc>
          <w:tcPr>
            <w:tcW w:w="2256" w:type="dxa"/>
            <w:vAlign w:val="center"/>
          </w:tcPr>
          <w:p w14:paraId="0BA1C52B" w14:textId="63C22A54" w:rsidR="00123941" w:rsidRPr="00925358" w:rsidRDefault="00123941" w:rsidP="00123941">
            <w:pPr>
              <w:spacing w:before="35" w:after="2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SPARE1</w:t>
            </w:r>
          </w:p>
        </w:tc>
        <w:tc>
          <w:tcPr>
            <w:tcW w:w="555" w:type="dxa"/>
            <w:vAlign w:val="center"/>
          </w:tcPr>
          <w:p w14:paraId="4BDECEF4" w14:textId="62DE5EB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6D540953" w14:textId="1E66A541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34682126" w14:textId="564E8C3B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BDDBA70" w14:textId="052909B9" w:rsidR="00123941" w:rsidRPr="00925358" w:rsidRDefault="00123941" w:rsidP="00123941">
            <w:pPr>
              <w:spacing w:before="35" w:after="2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DC84D5F" w14:textId="38803FEF" w:rsidR="00123941" w:rsidRPr="00925358" w:rsidRDefault="00123941" w:rsidP="00123941">
            <w:pPr>
              <w:spacing w:before="35" w:after="2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B5813F" w14:textId="6D02F98E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23941" w:rsidRPr="00EE6399" w14:paraId="131CB22F" w14:textId="77777777" w:rsidTr="0012394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3C9303B" w14:textId="7CBDBE7D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1132</w:t>
            </w:r>
          </w:p>
        </w:tc>
        <w:tc>
          <w:tcPr>
            <w:tcW w:w="1430" w:type="dxa"/>
            <w:vAlign w:val="center"/>
          </w:tcPr>
          <w:p w14:paraId="40306846" w14:textId="41F1374D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79BCCF7F" w14:textId="077C0FC3" w:rsidR="00123941" w:rsidRPr="00925358" w:rsidRDefault="00123941" w:rsidP="00123941">
            <w:pPr>
              <w:spacing w:before="35" w:after="17" w:line="202" w:lineRule="exact"/>
              <w:ind w:left="11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SPR2</w:t>
            </w:r>
          </w:p>
        </w:tc>
        <w:tc>
          <w:tcPr>
            <w:tcW w:w="2256" w:type="dxa"/>
            <w:vAlign w:val="center"/>
          </w:tcPr>
          <w:p w14:paraId="1EDB0162" w14:textId="3F6F7C12" w:rsidR="00123941" w:rsidRPr="00925358" w:rsidRDefault="00123941" w:rsidP="00123941">
            <w:pPr>
              <w:spacing w:before="35" w:after="17" w:line="202" w:lineRule="exact"/>
              <w:ind w:right="1002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SPARE2</w:t>
            </w:r>
          </w:p>
        </w:tc>
        <w:tc>
          <w:tcPr>
            <w:tcW w:w="555" w:type="dxa"/>
            <w:vAlign w:val="center"/>
          </w:tcPr>
          <w:p w14:paraId="147B38DC" w14:textId="59B204E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4F8A58FB" w14:textId="64A2EEDA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565DF6B7" w14:textId="07E483DA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3699666" w14:textId="088A7A73" w:rsidR="00123941" w:rsidRPr="00925358" w:rsidRDefault="00123941" w:rsidP="00123941">
            <w:pPr>
              <w:spacing w:before="35" w:after="17" w:line="202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3B640B0" w14:textId="3DA6EE13" w:rsidR="00123941" w:rsidRPr="00925358" w:rsidRDefault="00123941" w:rsidP="00123941">
            <w:pPr>
              <w:spacing w:before="35" w:after="17" w:line="202" w:lineRule="exact"/>
              <w:ind w:right="60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124CC6D" w14:textId="262CB4C6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23941" w:rsidRPr="00EE6399" w14:paraId="53569050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BD2FA2C" w14:textId="72126833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1133</w:t>
            </w:r>
          </w:p>
        </w:tc>
        <w:tc>
          <w:tcPr>
            <w:tcW w:w="1430" w:type="dxa"/>
            <w:vAlign w:val="center"/>
          </w:tcPr>
          <w:p w14:paraId="4387A374" w14:textId="778AF9CA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4BA03908" w14:textId="5AB6D985" w:rsidR="00123941" w:rsidRPr="00925358" w:rsidRDefault="00123941" w:rsidP="00123941">
            <w:pPr>
              <w:spacing w:after="22" w:line="202" w:lineRule="exact"/>
              <w:ind w:left="116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SPR3</w:t>
            </w:r>
          </w:p>
        </w:tc>
        <w:tc>
          <w:tcPr>
            <w:tcW w:w="2256" w:type="dxa"/>
            <w:vAlign w:val="center"/>
          </w:tcPr>
          <w:p w14:paraId="3D8BA349" w14:textId="60C2C5B8" w:rsidR="00123941" w:rsidRPr="00925358" w:rsidRDefault="00123941" w:rsidP="00123941">
            <w:pPr>
              <w:spacing w:after="22" w:line="202" w:lineRule="exact"/>
              <w:ind w:right="1002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SPARE3</w:t>
            </w:r>
          </w:p>
        </w:tc>
        <w:tc>
          <w:tcPr>
            <w:tcW w:w="555" w:type="dxa"/>
            <w:vAlign w:val="center"/>
          </w:tcPr>
          <w:p w14:paraId="15C7C1C4" w14:textId="2A8A858B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AE0111E" w14:textId="7DEDE581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2EC449F5" w14:textId="1D73C8DF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BA13275" w14:textId="5C2B1892" w:rsidR="00123941" w:rsidRPr="00925358" w:rsidRDefault="00123941" w:rsidP="00123941">
            <w:pPr>
              <w:spacing w:after="22" w:line="202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3BA8A09" w14:textId="79A2EEA0" w:rsidR="00123941" w:rsidRPr="00925358" w:rsidRDefault="00123941" w:rsidP="00123941">
            <w:pPr>
              <w:spacing w:after="22" w:line="202" w:lineRule="exact"/>
              <w:ind w:right="60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87C8CF8" w14:textId="1C1FD0E5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23941" w:rsidRPr="00EE6399" w14:paraId="4D22C26A" w14:textId="77777777" w:rsidTr="00123941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BFB320" w14:textId="3D7EDED2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1134</w:t>
            </w:r>
          </w:p>
        </w:tc>
        <w:tc>
          <w:tcPr>
            <w:tcW w:w="1430" w:type="dxa"/>
            <w:vAlign w:val="center"/>
          </w:tcPr>
          <w:p w14:paraId="71772A95" w14:textId="23E3749E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57FFA31A" w14:textId="736AEDF3" w:rsidR="00123941" w:rsidRPr="00925358" w:rsidRDefault="00123941" w:rsidP="00123941">
            <w:pPr>
              <w:spacing w:after="13" w:line="202" w:lineRule="exact"/>
              <w:ind w:left="11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SPR4</w:t>
            </w:r>
          </w:p>
        </w:tc>
        <w:tc>
          <w:tcPr>
            <w:tcW w:w="2256" w:type="dxa"/>
            <w:vAlign w:val="center"/>
          </w:tcPr>
          <w:p w14:paraId="0F2B2148" w14:textId="3869F22D" w:rsidR="00123941" w:rsidRPr="00925358" w:rsidRDefault="00123941" w:rsidP="00123941">
            <w:pPr>
              <w:spacing w:after="13" w:line="202" w:lineRule="exact"/>
              <w:ind w:right="1002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SPARE4</w:t>
            </w:r>
          </w:p>
        </w:tc>
        <w:tc>
          <w:tcPr>
            <w:tcW w:w="555" w:type="dxa"/>
            <w:vAlign w:val="center"/>
          </w:tcPr>
          <w:p w14:paraId="4C352373" w14:textId="188BF084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56C46F11" w14:textId="595477FC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6F9F5C00" w14:textId="1F31ECC1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D52869B" w14:textId="3612869C" w:rsidR="00123941" w:rsidRPr="00925358" w:rsidRDefault="00123941" w:rsidP="00123941">
            <w:pPr>
              <w:spacing w:after="13" w:line="202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617B7B6" w14:textId="5260CB96" w:rsidR="00123941" w:rsidRPr="00925358" w:rsidRDefault="00123941" w:rsidP="00123941">
            <w:pPr>
              <w:spacing w:after="13" w:line="202" w:lineRule="exact"/>
              <w:ind w:right="60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9EB15C8" w14:textId="0B9DA72E" w:rsidR="00123941" w:rsidRPr="00925358" w:rsidRDefault="00123941" w:rsidP="00123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23941" w:rsidRPr="00EE6399" w14:paraId="57E45C8B" w14:textId="77777777" w:rsidTr="001239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2F63C0" w14:textId="238EF384" w:rsidR="00123941" w:rsidRPr="00925358" w:rsidRDefault="00123941" w:rsidP="0012394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25358">
              <w:rPr>
                <w:rFonts w:ascii="Arial Narrow" w:hAnsi="Arial Narrow" w:cs="Arial"/>
                <w:sz w:val="18"/>
                <w:szCs w:val="18"/>
              </w:rPr>
              <w:t>1135</w:t>
            </w:r>
          </w:p>
        </w:tc>
        <w:tc>
          <w:tcPr>
            <w:tcW w:w="1430" w:type="dxa"/>
            <w:vAlign w:val="center"/>
          </w:tcPr>
          <w:p w14:paraId="229CCD26" w14:textId="05916386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775800D8" w14:textId="32ADCF06" w:rsidR="00123941" w:rsidRPr="00925358" w:rsidRDefault="00123941" w:rsidP="00123941">
            <w:pPr>
              <w:spacing w:after="17" w:line="202" w:lineRule="exact"/>
              <w:ind w:left="116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SPR5</w:t>
            </w:r>
          </w:p>
        </w:tc>
        <w:tc>
          <w:tcPr>
            <w:tcW w:w="2256" w:type="dxa"/>
            <w:vAlign w:val="center"/>
          </w:tcPr>
          <w:p w14:paraId="54C60100" w14:textId="6C27EB43" w:rsidR="00123941" w:rsidRPr="00925358" w:rsidRDefault="00123941" w:rsidP="00123941">
            <w:pPr>
              <w:spacing w:after="17" w:line="202" w:lineRule="exact"/>
              <w:ind w:right="1002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SPARE5</w:t>
            </w:r>
          </w:p>
        </w:tc>
        <w:tc>
          <w:tcPr>
            <w:tcW w:w="555" w:type="dxa"/>
            <w:vAlign w:val="center"/>
          </w:tcPr>
          <w:p w14:paraId="19D69A0A" w14:textId="6FD0BA65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21127F1" w14:textId="4B96B5FE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4BEA17DC" w14:textId="48E5C707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0252B63" w14:textId="6FAA25F0" w:rsidR="00123941" w:rsidRPr="00925358" w:rsidRDefault="00123941" w:rsidP="00123941">
            <w:pPr>
              <w:spacing w:after="17" w:line="202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783DABA" w14:textId="51FA0ADF" w:rsidR="00123941" w:rsidRPr="00925358" w:rsidRDefault="00123941" w:rsidP="00123941">
            <w:pPr>
              <w:spacing w:after="17" w:line="202" w:lineRule="exact"/>
              <w:ind w:right="60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AD399F">
              <w:rPr>
                <w:rFonts w:ascii="Arial Narrow" w:hAnsi="Arial Narrow" w:cs="Arial"/>
                <w:color w:val="404041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10F88E4C" w14:textId="3A2335DA" w:rsidR="00123941" w:rsidRPr="00925358" w:rsidRDefault="00123941" w:rsidP="00123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A37501D" w14:textId="77777777" w:rsidR="000833B0" w:rsidRPr="00EE6399" w:rsidRDefault="000833B0">
      <w:pPr>
        <w:rPr>
          <w:rFonts w:ascii="Arial Narrow" w:hAnsi="Arial Narrow"/>
          <w:sz w:val="18"/>
          <w:szCs w:val="18"/>
        </w:rPr>
      </w:pPr>
    </w:p>
    <w:sectPr w:rsidR="000833B0" w:rsidRPr="00EE6399" w:rsidSect="006415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6E6F4" w14:textId="77777777" w:rsidR="00C7020E" w:rsidRDefault="00C7020E" w:rsidP="006415A1">
      <w:pPr>
        <w:spacing w:before="0" w:after="0"/>
      </w:pPr>
      <w:r>
        <w:separator/>
      </w:r>
    </w:p>
  </w:endnote>
  <w:endnote w:type="continuationSeparator" w:id="0">
    <w:p w14:paraId="73783001" w14:textId="77777777" w:rsidR="00C7020E" w:rsidRDefault="00C7020E" w:rsidP="006415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21175" w14:textId="77777777" w:rsidR="00820CD3" w:rsidRDefault="00820C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5C0D5" w14:textId="6DA35998" w:rsidR="006415A1" w:rsidRPr="006415A1" w:rsidRDefault="009150A0" w:rsidP="009150A0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9150A0">
      <w:rPr>
        <w:rFonts w:ascii="Arial" w:hAnsi="Arial" w:cs="Arial"/>
        <w:b/>
        <w:sz w:val="20"/>
      </w:rPr>
      <w:t>Revision 0</w:t>
    </w:r>
    <w:r w:rsidRPr="009150A0">
      <w:rPr>
        <w:rFonts w:ascii="Arial" w:hAnsi="Arial" w:cs="Arial"/>
        <w:b/>
        <w:sz w:val="20"/>
      </w:rPr>
      <w:tab/>
      <w:t xml:space="preserve">  OS</w:t>
    </w:r>
    <w:bookmarkStart w:id="0" w:name="_GoBack"/>
    <w:bookmarkEnd w:id="0"/>
    <w:r w:rsidRPr="009150A0">
      <w:rPr>
        <w:rFonts w:ascii="Arial" w:hAnsi="Arial" w:cs="Arial"/>
        <w:b/>
        <w:sz w:val="20"/>
      </w:rPr>
      <w:t>DU D-WIS</w:t>
    </w:r>
    <w:r w:rsidRPr="009150A0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28044" w14:textId="77777777" w:rsidR="00820CD3" w:rsidRDefault="00820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E7F2B" w14:textId="77777777" w:rsidR="00C7020E" w:rsidRDefault="00C7020E" w:rsidP="006415A1">
      <w:pPr>
        <w:spacing w:before="0" w:after="0"/>
      </w:pPr>
      <w:r>
        <w:separator/>
      </w:r>
    </w:p>
  </w:footnote>
  <w:footnote w:type="continuationSeparator" w:id="0">
    <w:p w14:paraId="306A1224" w14:textId="77777777" w:rsidR="00C7020E" w:rsidRDefault="00C7020E" w:rsidP="006415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18900" w14:textId="77777777" w:rsidR="00820CD3" w:rsidRDefault="00820C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53A99" w14:textId="5B11E8F5" w:rsidR="006415A1" w:rsidRPr="006415A1" w:rsidRDefault="009150A0" w:rsidP="006415A1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11</w:t>
    </w:r>
    <w:r w:rsidR="006415A1" w:rsidRPr="00B154BA">
      <w:rPr>
        <w:rFonts w:ascii="Arial" w:hAnsi="Arial" w:cs="Arial"/>
        <w:b/>
        <w:sz w:val="20"/>
      </w:rPr>
      <w:ptab w:relativeTo="margin" w:alignment="center" w:leader="none"/>
    </w:r>
    <w:r w:rsidR="006415A1" w:rsidRPr="00B154BA">
      <w:rPr>
        <w:rFonts w:ascii="Arial" w:hAnsi="Arial" w:cs="Arial"/>
        <w:b/>
        <w:sz w:val="20"/>
      </w:rPr>
      <w:t>Appendix A</w:t>
    </w:r>
    <w:r w:rsidR="006415A1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6415A1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23B2A" w14:textId="77777777" w:rsidR="00820CD3" w:rsidRDefault="00820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63BB"/>
    <w:rsid w:val="000A6448"/>
    <w:rsid w:val="000D4824"/>
    <w:rsid w:val="00123941"/>
    <w:rsid w:val="001834F4"/>
    <w:rsid w:val="001E6F25"/>
    <w:rsid w:val="00211F9B"/>
    <w:rsid w:val="0026394F"/>
    <w:rsid w:val="002C14E6"/>
    <w:rsid w:val="002F2522"/>
    <w:rsid w:val="003A0287"/>
    <w:rsid w:val="003A2194"/>
    <w:rsid w:val="003A52BE"/>
    <w:rsid w:val="003E5C00"/>
    <w:rsid w:val="004149F0"/>
    <w:rsid w:val="00456638"/>
    <w:rsid w:val="0046181E"/>
    <w:rsid w:val="004A105F"/>
    <w:rsid w:val="005120E3"/>
    <w:rsid w:val="00512B78"/>
    <w:rsid w:val="005A28D7"/>
    <w:rsid w:val="005F3E9B"/>
    <w:rsid w:val="006415A1"/>
    <w:rsid w:val="006658F2"/>
    <w:rsid w:val="00691E23"/>
    <w:rsid w:val="006A2F91"/>
    <w:rsid w:val="007229E4"/>
    <w:rsid w:val="00796E48"/>
    <w:rsid w:val="007D2AB8"/>
    <w:rsid w:val="007D6129"/>
    <w:rsid w:val="008179A6"/>
    <w:rsid w:val="00820CD3"/>
    <w:rsid w:val="00875F93"/>
    <w:rsid w:val="008B093D"/>
    <w:rsid w:val="009150A0"/>
    <w:rsid w:val="00925358"/>
    <w:rsid w:val="0094008B"/>
    <w:rsid w:val="009C08F8"/>
    <w:rsid w:val="009E4819"/>
    <w:rsid w:val="009F5285"/>
    <w:rsid w:val="00A90623"/>
    <w:rsid w:val="00AC6CCA"/>
    <w:rsid w:val="00B65537"/>
    <w:rsid w:val="00C7020E"/>
    <w:rsid w:val="00CC70F4"/>
    <w:rsid w:val="00D51176"/>
    <w:rsid w:val="00D8554C"/>
    <w:rsid w:val="00E03740"/>
    <w:rsid w:val="00E560B1"/>
    <w:rsid w:val="00EE6399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415A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415A1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6415A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415A1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75ECB-A0E6-45D6-AE9F-19B5CCD411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8</cp:revision>
  <dcterms:created xsi:type="dcterms:W3CDTF">2020-05-27T15:56:00Z</dcterms:created>
  <dcterms:modified xsi:type="dcterms:W3CDTF">2020-08-12T20:26:00Z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