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CCBFE" w14:textId="1C3017FD" w:rsidR="00CE79EA" w:rsidRDefault="00CE79EA" w:rsidP="00CE79EA">
      <w:pPr>
        <w:ind w:left="7200"/>
        <w:rPr>
          <w:lang w:val="en-GB"/>
        </w:rPr>
      </w:pPr>
      <w:r>
        <w:rPr>
          <w:lang w:val="en-GB"/>
        </w:rPr>
        <w:t>APRIL 29</w:t>
      </w:r>
      <w:r w:rsidRPr="00CE79EA">
        <w:rPr>
          <w:vertAlign w:val="superscript"/>
          <w:lang w:val="en-GB"/>
        </w:rPr>
        <w:t>th</w:t>
      </w:r>
      <w:r>
        <w:rPr>
          <w:lang w:val="en-GB"/>
        </w:rPr>
        <w:t xml:space="preserve"> 2020</w:t>
      </w:r>
    </w:p>
    <w:p w14:paraId="46D48CC7" w14:textId="7C14F443" w:rsidR="00CE79EA" w:rsidRDefault="00CE79EA" w:rsidP="00CE79EA">
      <w:pPr>
        <w:rPr>
          <w:lang w:val="en-GB"/>
        </w:rPr>
      </w:pPr>
    </w:p>
    <w:p w14:paraId="4AEBA6C0" w14:textId="4D68E9B1" w:rsidR="00CE79EA" w:rsidRDefault="00CE79EA" w:rsidP="00CE79EA">
      <w:pPr>
        <w:rPr>
          <w:lang w:val="en-GB"/>
        </w:rPr>
      </w:pPr>
    </w:p>
    <w:p w14:paraId="4CDA1240" w14:textId="223F96AC" w:rsidR="00CE79EA" w:rsidRDefault="00CE79EA" w:rsidP="00CE79EA">
      <w:pPr>
        <w:rPr>
          <w:lang w:val="en-GB"/>
        </w:rPr>
      </w:pPr>
      <w:r>
        <w:rPr>
          <w:lang w:val="en-GB"/>
        </w:rPr>
        <w:t xml:space="preserve">ISCWSA QAQC SC API RP78 MWD DOCUMENT </w:t>
      </w:r>
      <w:r w:rsidR="0019346C">
        <w:rPr>
          <w:lang w:val="en-GB"/>
        </w:rPr>
        <w:t>DISCUSSION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84A48C9" w14:textId="77777777" w:rsidR="00CE79EA" w:rsidRDefault="00CE79EA" w:rsidP="00CE79EA">
      <w:pPr>
        <w:rPr>
          <w:lang w:val="en-GB"/>
        </w:rPr>
      </w:pPr>
    </w:p>
    <w:p w14:paraId="37EAB6AD" w14:textId="77777777" w:rsidR="00CE79EA" w:rsidRDefault="00CE79EA" w:rsidP="00CE79EA">
      <w:pPr>
        <w:rPr>
          <w:lang w:val="en-GB"/>
        </w:rPr>
      </w:pPr>
      <w:r>
        <w:rPr>
          <w:lang w:val="en-GB"/>
        </w:rPr>
        <w:t>A few points for the QA committee from Andy McGregor Error Model SC Chair Person:</w:t>
      </w:r>
    </w:p>
    <w:p w14:paraId="426ED7CD" w14:textId="77777777" w:rsidR="00CE79EA" w:rsidRDefault="00CE79EA" w:rsidP="00CE79EA">
      <w:pPr>
        <w:rPr>
          <w:lang w:val="en-GB"/>
        </w:rPr>
      </w:pPr>
    </w:p>
    <w:p w14:paraId="31599BDB" w14:textId="77777777" w:rsidR="00CE79EA" w:rsidRDefault="00CE79EA" w:rsidP="00CE79EA">
      <w:pPr>
        <w:rPr>
          <w:lang w:val="en-GB"/>
        </w:rPr>
      </w:pPr>
    </w:p>
    <w:p w14:paraId="55BCE5DE" w14:textId="77777777" w:rsidR="00CE79EA" w:rsidRDefault="00CE79EA" w:rsidP="00CE79EA">
      <w:pPr>
        <w:rPr>
          <w:lang w:val="en-GB"/>
        </w:rPr>
      </w:pPr>
    </w:p>
    <w:p w14:paraId="4ACB5029" w14:textId="77777777" w:rsidR="00CE79EA" w:rsidRDefault="00CE79EA" w:rsidP="00CE79EA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With reference to para 2.3 below: the error model only specifies tolerances for installed in-hole performance, i.e. when we have an allowance for say a magnetometer bias that includes cal shack type effects like sensor calibration errors and data resolution but also mashed in there are in-hole effects like additional cross-axial interference due to the BHA. Additionally, MWD calibration will typically include sensor misalignment angles. The error model doesn’t break these out, but instead includes them alongside scalefactor errors.</w:t>
      </w:r>
    </w:p>
    <w:p w14:paraId="74CF1EEA" w14:textId="77777777" w:rsidR="00CE79EA" w:rsidRDefault="00CE79EA" w:rsidP="00CE79EA">
      <w:pPr>
        <w:ind w:firstLine="720"/>
        <w:rPr>
          <w:lang w:val="en-GB"/>
        </w:rPr>
      </w:pPr>
    </w:p>
    <w:p w14:paraId="48E1F809" w14:textId="77777777" w:rsidR="00CE79EA" w:rsidRDefault="00CE79EA" w:rsidP="00CE79EA">
      <w:pPr>
        <w:ind w:firstLine="720"/>
        <w:rPr>
          <w:lang w:val="en-GB"/>
        </w:rPr>
      </w:pPr>
      <w:r>
        <w:rPr>
          <w:lang w:val="en-GB"/>
        </w:rPr>
        <w:t xml:space="preserve">That makes it difficult to directly tie the error model to calibration values. Certainly you can take the in-hole numbers as an upper limit. </w:t>
      </w:r>
    </w:p>
    <w:p w14:paraId="1FF54305" w14:textId="77777777" w:rsidR="00CE79EA" w:rsidRDefault="00CE79EA" w:rsidP="00CE79EA">
      <w:pPr>
        <w:ind w:firstLine="720"/>
        <w:rPr>
          <w:lang w:val="en-GB"/>
        </w:rPr>
      </w:pPr>
    </w:p>
    <w:p w14:paraId="1F18D0D0" w14:textId="77777777" w:rsidR="00CE79EA" w:rsidRDefault="00CE79EA" w:rsidP="00CE79EA">
      <w:pPr>
        <w:ind w:firstLine="720"/>
        <w:rPr>
          <w:lang w:val="en-GB"/>
        </w:rPr>
      </w:pPr>
      <w:r>
        <w:rPr>
          <w:lang w:val="en-GB"/>
        </w:rPr>
        <w:t>We’ve been intending to try to provide a rationale to separate these out for a while, but that work hasn’t advanced. It’s on my possible to do list now we’ve got Rev5 pretty much parcelled up.</w:t>
      </w:r>
    </w:p>
    <w:p w14:paraId="160F85AB" w14:textId="77777777" w:rsidR="00CE79EA" w:rsidRDefault="00CE79EA" w:rsidP="00CE79EA">
      <w:pPr>
        <w:ind w:firstLine="720"/>
        <w:rPr>
          <w:lang w:val="en-GB"/>
        </w:rPr>
      </w:pPr>
    </w:p>
    <w:p w14:paraId="6C87BD3F" w14:textId="77777777" w:rsidR="00CE79EA" w:rsidRDefault="00CE79EA" w:rsidP="00CE79EA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 xml:space="preserve">I haven’t read your document, but current trend seems to be to determine in-hole FAC limits dynamically from the error model. That’s fine but some terms that you need for this are missing from specific tool-codes because they don’t affect position uncertainty. </w:t>
      </w:r>
      <w:r>
        <w:rPr>
          <w:rFonts w:eastAsia="Times New Roman"/>
          <w:lang w:val="en-GB"/>
        </w:rPr>
        <w:br/>
        <w:t xml:space="preserve">For example you need a Btotal uncertainty but won’t find that in a MWD tool-code, you have to carry across the value from the MWD+Ax tool-code. </w:t>
      </w:r>
    </w:p>
    <w:p w14:paraId="2E7408B5" w14:textId="77777777" w:rsidR="00CE79EA" w:rsidRDefault="00CE79EA" w:rsidP="00CE79EA">
      <w:pPr>
        <w:rPr>
          <w:lang w:val="en-GB"/>
        </w:rPr>
      </w:pPr>
    </w:p>
    <w:p w14:paraId="347ED41B" w14:textId="77777777" w:rsidR="00CE79EA" w:rsidRDefault="00CE79EA" w:rsidP="00CE79EA">
      <w:pPr>
        <w:ind w:left="720"/>
        <w:rPr>
          <w:lang w:val="en-GB"/>
        </w:rPr>
      </w:pPr>
      <w:r>
        <w:rPr>
          <w:lang w:val="en-GB"/>
        </w:rPr>
        <w:t>I think we should include these reference uncertainties in the specific tool-codes along with a zero weighting function for position. That would make it simpler to say you calculate bounds from the error model.</w:t>
      </w:r>
    </w:p>
    <w:p w14:paraId="009BED2C" w14:textId="77777777" w:rsidR="00CE79EA" w:rsidRDefault="00CE79EA" w:rsidP="00CE79EA">
      <w:pPr>
        <w:ind w:left="720"/>
        <w:rPr>
          <w:lang w:val="en-GB"/>
        </w:rPr>
      </w:pPr>
    </w:p>
    <w:p w14:paraId="78E670E5" w14:textId="77777777" w:rsidR="00CE79EA" w:rsidRDefault="00CE79EA" w:rsidP="00CE79EA">
      <w:pPr>
        <w:pStyle w:val="ListParagraph"/>
        <w:numPr>
          <w:ilvl w:val="0"/>
          <w:numId w:val="1"/>
        </w:numPr>
        <w:rPr>
          <w:rFonts w:eastAsia="Times New Roman"/>
          <w:lang w:val="en-GB"/>
        </w:rPr>
      </w:pPr>
      <w:r>
        <w:rPr>
          <w:rFonts w:eastAsia="Times New Roman"/>
          <w:lang w:val="en-GB"/>
        </w:rPr>
        <w:t>Similarly we don’t include sensor random error terms, but that also becomes important if you follow the sort of marginal QC calculations outlined by Marc Willerth at the Inverness meeting. I think SuperiorQC do something similar so possible those need to be added to the error model.</w:t>
      </w:r>
    </w:p>
    <w:p w14:paraId="3B85FF13" w14:textId="77777777" w:rsidR="00CE79EA" w:rsidRDefault="00CE79EA" w:rsidP="00CE79EA">
      <w:pPr>
        <w:rPr>
          <w:lang w:val="en-GB"/>
        </w:rPr>
      </w:pPr>
    </w:p>
    <w:p w14:paraId="2BA20FA6" w14:textId="34D736AA" w:rsidR="00CE79EA" w:rsidRDefault="00CE79EA" w:rsidP="00CE79EA">
      <w:pPr>
        <w:rPr>
          <w:lang w:val="en-GB"/>
        </w:rPr>
      </w:pPr>
      <w:r>
        <w:rPr>
          <w:lang w:val="en-GB"/>
        </w:rPr>
        <w:t>The QC committee’s position and comments on the these would help shape the future work of the EMM.</w:t>
      </w:r>
    </w:p>
    <w:sectPr w:rsidR="00CE79EA" w:rsidSect="00275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D6DBE"/>
    <w:multiLevelType w:val="hybridMultilevel"/>
    <w:tmpl w:val="5546C2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E3"/>
    <w:rsid w:val="0019346C"/>
    <w:rsid w:val="00275CB6"/>
    <w:rsid w:val="0033772D"/>
    <w:rsid w:val="00B452E3"/>
    <w:rsid w:val="00C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E03D"/>
  <w15:chartTrackingRefBased/>
  <w15:docId w15:val="{0290A47F-8102-43C8-9FC1-B92AA0BD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9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 h</dc:creator>
  <cp:keywords/>
  <dc:description/>
  <cp:lastModifiedBy>PH h</cp:lastModifiedBy>
  <cp:revision>3</cp:revision>
  <dcterms:created xsi:type="dcterms:W3CDTF">2020-04-29T17:01:00Z</dcterms:created>
  <dcterms:modified xsi:type="dcterms:W3CDTF">2020-05-03T09:01:00Z</dcterms:modified>
</cp:coreProperties>
</file>